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horzAnchor="margin" w:tblpY="466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6"/>
        <w:gridCol w:w="905"/>
        <w:gridCol w:w="3827"/>
      </w:tblGrid>
      <w:tr w:rsidR="00B63E41" w:rsidRPr="00B63E41" w14:paraId="4C049CF7" w14:textId="77777777" w:rsidTr="005700B0">
        <w:tc>
          <w:tcPr>
            <w:tcW w:w="5186" w:type="dxa"/>
          </w:tcPr>
          <w:p w14:paraId="74C41D0F" w14:textId="573F7187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B63E41">
              <w:rPr>
                <w:rFonts w:ascii="Arial" w:hAnsi="Arial" w:cs="Arial"/>
                <w:b/>
                <w:bCs/>
                <w:lang w:val="en-US"/>
              </w:rPr>
              <w:t>Topic</w:t>
            </w:r>
          </w:p>
        </w:tc>
        <w:tc>
          <w:tcPr>
            <w:tcW w:w="905" w:type="dxa"/>
          </w:tcPr>
          <w:p w14:paraId="229BBACB" w14:textId="77777777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827" w:type="dxa"/>
          </w:tcPr>
          <w:p w14:paraId="4B59B86A" w14:textId="44DB176B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B63E41">
              <w:rPr>
                <w:rFonts w:ascii="Arial" w:hAnsi="Arial" w:cs="Arial"/>
                <w:b/>
                <w:bCs/>
                <w:lang w:val="en-US"/>
              </w:rPr>
              <w:t>Short explanation</w:t>
            </w:r>
          </w:p>
        </w:tc>
      </w:tr>
      <w:tr w:rsidR="00B63E41" w:rsidRPr="00B63E41" w14:paraId="11A1F9CC" w14:textId="77777777" w:rsidTr="005700B0">
        <w:tc>
          <w:tcPr>
            <w:tcW w:w="5186" w:type="dxa"/>
            <w:tcBorders>
              <w:bottom w:val="nil"/>
            </w:tcBorders>
          </w:tcPr>
          <w:p w14:paraId="68067D21" w14:textId="22745173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B63E41">
              <w:rPr>
                <w:rFonts w:ascii="Arial" w:hAnsi="Arial" w:cs="Arial"/>
                <w:i/>
                <w:iCs/>
                <w:lang w:val="en-US"/>
              </w:rPr>
              <w:t>Introduction</w:t>
            </w:r>
          </w:p>
        </w:tc>
        <w:tc>
          <w:tcPr>
            <w:tcW w:w="905" w:type="dxa"/>
            <w:tcBorders>
              <w:bottom w:val="nil"/>
            </w:tcBorders>
          </w:tcPr>
          <w:p w14:paraId="5BFB4D2D" w14:textId="77777777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14:paraId="52CCB0A8" w14:textId="77777777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B63E41" w:rsidRPr="00B63E41" w14:paraId="65C36325" w14:textId="77777777" w:rsidTr="005700B0">
        <w:tc>
          <w:tcPr>
            <w:tcW w:w="5186" w:type="dxa"/>
            <w:tcBorders>
              <w:top w:val="nil"/>
              <w:bottom w:val="nil"/>
              <w:right w:val="nil"/>
            </w:tcBorders>
          </w:tcPr>
          <w:p w14:paraId="0DF8B5A5" w14:textId="47E5192A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Interviewer introduces himself/herself properly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95D26B4" w14:textId="64D12AB0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Yes/no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25A27DDE" w14:textId="4191D07B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………………………………………..</w:t>
            </w:r>
          </w:p>
        </w:tc>
      </w:tr>
      <w:tr w:rsidR="00B63E41" w:rsidRPr="00B63E41" w14:paraId="37E130C9" w14:textId="77777777" w:rsidTr="005700B0">
        <w:tc>
          <w:tcPr>
            <w:tcW w:w="5186" w:type="dxa"/>
            <w:tcBorders>
              <w:top w:val="nil"/>
              <w:bottom w:val="nil"/>
              <w:right w:val="nil"/>
            </w:tcBorders>
          </w:tcPr>
          <w:p w14:paraId="13BF76CF" w14:textId="2E8ECC3C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Interviewer explains subject and aim of interview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33D9A0C" w14:textId="748302EE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Yes/no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5D4B96B3" w14:textId="612A661E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………………………………………..</w:t>
            </w:r>
          </w:p>
        </w:tc>
      </w:tr>
      <w:tr w:rsidR="00B63E41" w:rsidRPr="00B63E41" w14:paraId="7DCA1616" w14:textId="77777777" w:rsidTr="005700B0">
        <w:tc>
          <w:tcPr>
            <w:tcW w:w="5186" w:type="dxa"/>
            <w:tcBorders>
              <w:top w:val="nil"/>
              <w:bottom w:val="nil"/>
              <w:right w:val="nil"/>
            </w:tcBorders>
          </w:tcPr>
          <w:p w14:paraId="55196E1A" w14:textId="0FD1B4BD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Interviewer asks for consent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BA1C88A" w14:textId="611468EF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Yes/no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189741F5" w14:textId="329C6D8F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………………………………………..</w:t>
            </w:r>
          </w:p>
        </w:tc>
      </w:tr>
      <w:tr w:rsidR="00B63E41" w:rsidRPr="00B63E41" w14:paraId="4AF15DF6" w14:textId="77777777" w:rsidTr="005700B0">
        <w:tc>
          <w:tcPr>
            <w:tcW w:w="5186" w:type="dxa"/>
            <w:tcBorders>
              <w:top w:val="nil"/>
              <w:bottom w:val="nil"/>
              <w:right w:val="nil"/>
            </w:tcBorders>
          </w:tcPr>
          <w:p w14:paraId="4CBE5223" w14:textId="5E8F91C3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B63E41">
              <w:rPr>
                <w:rFonts w:ascii="Arial" w:hAnsi="Arial" w:cs="Arial"/>
                <w:i/>
                <w:iCs/>
                <w:lang w:val="en-US"/>
              </w:rPr>
              <w:t>Questions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C61E434" w14:textId="77777777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127C706A" w14:textId="3623C690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………………………………………..</w:t>
            </w:r>
          </w:p>
        </w:tc>
      </w:tr>
      <w:tr w:rsidR="00B63E41" w:rsidRPr="00B63E41" w14:paraId="09040B84" w14:textId="77777777" w:rsidTr="005700B0">
        <w:tc>
          <w:tcPr>
            <w:tcW w:w="5186" w:type="dxa"/>
            <w:tcBorders>
              <w:top w:val="nil"/>
              <w:bottom w:val="nil"/>
              <w:right w:val="nil"/>
            </w:tcBorders>
          </w:tcPr>
          <w:p w14:paraId="28AE7CD6" w14:textId="3CC2C6B7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Interviewer uses inviting, logical opening questions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8F7E8BF" w14:textId="670A780E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Yes/no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69A8BA68" w14:textId="15856452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………………………………………..</w:t>
            </w:r>
          </w:p>
        </w:tc>
      </w:tr>
      <w:tr w:rsidR="00B63E41" w:rsidRPr="00B63E41" w14:paraId="6F40ACC6" w14:textId="77777777" w:rsidTr="005700B0">
        <w:tc>
          <w:tcPr>
            <w:tcW w:w="5186" w:type="dxa"/>
            <w:tcBorders>
              <w:top w:val="nil"/>
              <w:bottom w:val="nil"/>
              <w:right w:val="nil"/>
            </w:tcBorders>
          </w:tcPr>
          <w:p w14:paraId="65DAB261" w14:textId="72E32873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Interviewer avoids biased questions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1FA238F" w14:textId="17ACAC1F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Yes/no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4432E324" w14:textId="396667BE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………………………………………..</w:t>
            </w:r>
          </w:p>
        </w:tc>
      </w:tr>
      <w:tr w:rsidR="00B63E41" w:rsidRPr="00B63E41" w14:paraId="0A724798" w14:textId="77777777" w:rsidTr="005700B0">
        <w:tc>
          <w:tcPr>
            <w:tcW w:w="5186" w:type="dxa"/>
            <w:tcBorders>
              <w:top w:val="nil"/>
              <w:bottom w:val="nil"/>
              <w:right w:val="nil"/>
            </w:tcBorders>
          </w:tcPr>
          <w:p w14:paraId="70F515CA" w14:textId="5D314325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Interviewer avoids closed questions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551D162" w14:textId="5653DE7A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Yes/no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2EDA5EC4" w14:textId="28A6C894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………………………………………..</w:t>
            </w:r>
          </w:p>
        </w:tc>
      </w:tr>
      <w:tr w:rsidR="00B63E41" w:rsidRPr="00B63E41" w14:paraId="188FC2CB" w14:textId="77777777" w:rsidTr="005700B0">
        <w:tc>
          <w:tcPr>
            <w:tcW w:w="5186" w:type="dxa"/>
            <w:tcBorders>
              <w:top w:val="nil"/>
              <w:bottom w:val="nil"/>
              <w:right w:val="nil"/>
            </w:tcBorders>
          </w:tcPr>
          <w:p w14:paraId="39852B4E" w14:textId="77777777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Interviewer uses good probing questions</w:t>
            </w:r>
          </w:p>
          <w:p w14:paraId="667C3878" w14:textId="21183A66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68F4FFA" w14:textId="6A8AD784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Yes/no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02FBFFC4" w14:textId="2169A677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………………………………………..</w:t>
            </w:r>
          </w:p>
        </w:tc>
      </w:tr>
      <w:tr w:rsidR="00B63E41" w:rsidRPr="00B63E41" w14:paraId="15F934EE" w14:textId="77777777" w:rsidTr="005700B0">
        <w:tc>
          <w:tcPr>
            <w:tcW w:w="9918" w:type="dxa"/>
            <w:gridSpan w:val="3"/>
            <w:tcBorders>
              <w:top w:val="nil"/>
            </w:tcBorders>
          </w:tcPr>
          <w:p w14:paraId="309D19F2" w14:textId="572FC7C2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B63E41">
              <w:rPr>
                <w:rFonts w:ascii="Arial" w:hAnsi="Arial" w:cs="Arial"/>
                <w:b/>
                <w:bCs/>
                <w:lang w:val="en-US"/>
              </w:rPr>
              <w:t>General remarks</w:t>
            </w:r>
          </w:p>
        </w:tc>
      </w:tr>
      <w:tr w:rsidR="00B63E41" w:rsidRPr="00B63E41" w14:paraId="49358FF1" w14:textId="77777777" w:rsidTr="005700B0">
        <w:tc>
          <w:tcPr>
            <w:tcW w:w="9918" w:type="dxa"/>
            <w:gridSpan w:val="3"/>
          </w:tcPr>
          <w:p w14:paraId="0D25D05A" w14:textId="40323F1B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Position/attitude and non-verbal communication:</w:t>
            </w:r>
          </w:p>
          <w:p w14:paraId="58517D02" w14:textId="01B1E245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………………………………………………………………………………………………………………</w:t>
            </w:r>
            <w:r w:rsidR="005700B0">
              <w:rPr>
                <w:rFonts w:ascii="Arial" w:hAnsi="Arial" w:cs="Arial"/>
                <w:lang w:val="en-US"/>
              </w:rPr>
              <w:t>.</w:t>
            </w:r>
          </w:p>
        </w:tc>
      </w:tr>
      <w:tr w:rsidR="00B63E41" w:rsidRPr="00B63E41" w14:paraId="1077381C" w14:textId="77777777" w:rsidTr="005700B0">
        <w:tc>
          <w:tcPr>
            <w:tcW w:w="9918" w:type="dxa"/>
            <w:gridSpan w:val="3"/>
          </w:tcPr>
          <w:p w14:paraId="64B664E1" w14:textId="62ABC9D8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Strong points interviewer:</w:t>
            </w:r>
          </w:p>
          <w:p w14:paraId="691CC9D1" w14:textId="532182A6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………………………………………………………………………………………………</w:t>
            </w:r>
            <w:r w:rsidR="005700B0">
              <w:rPr>
                <w:rFonts w:ascii="Arial" w:hAnsi="Arial" w:cs="Arial"/>
                <w:lang w:val="en-US"/>
              </w:rPr>
              <w:t>.</w:t>
            </w:r>
            <w:r w:rsidRPr="00B63E41">
              <w:rPr>
                <w:rFonts w:ascii="Arial" w:hAnsi="Arial" w:cs="Arial"/>
                <w:lang w:val="en-US"/>
              </w:rPr>
              <w:t>………………</w:t>
            </w:r>
          </w:p>
        </w:tc>
      </w:tr>
      <w:tr w:rsidR="00B63E41" w:rsidRPr="00B63E41" w14:paraId="6B5D034C" w14:textId="77777777" w:rsidTr="005700B0">
        <w:tc>
          <w:tcPr>
            <w:tcW w:w="9918" w:type="dxa"/>
            <w:gridSpan w:val="3"/>
          </w:tcPr>
          <w:p w14:paraId="600021C8" w14:textId="736B57E8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Suggestions for improvement:</w:t>
            </w:r>
          </w:p>
          <w:p w14:paraId="2F9B140D" w14:textId="177307F0" w:rsidR="00B63E41" w:rsidRPr="00B63E41" w:rsidRDefault="00B63E41" w:rsidP="005700B0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3E41">
              <w:rPr>
                <w:rFonts w:ascii="Arial" w:hAnsi="Arial" w:cs="Arial"/>
                <w:lang w:val="en-US"/>
              </w:rPr>
              <w:t>…………………………………………………………………………………………………………</w:t>
            </w:r>
            <w:r w:rsidR="005700B0">
              <w:rPr>
                <w:rFonts w:ascii="Arial" w:hAnsi="Arial" w:cs="Arial"/>
                <w:lang w:val="en-US"/>
              </w:rPr>
              <w:t>.</w:t>
            </w:r>
            <w:r w:rsidRPr="00B63E41">
              <w:rPr>
                <w:rFonts w:ascii="Arial" w:hAnsi="Arial" w:cs="Arial"/>
                <w:lang w:val="en-US"/>
              </w:rPr>
              <w:t>……</w:t>
            </w:r>
          </w:p>
        </w:tc>
      </w:tr>
    </w:tbl>
    <w:p w14:paraId="08ED076C" w14:textId="3362CEB7" w:rsidR="00B63E41" w:rsidRPr="00B63E41" w:rsidRDefault="00B63E41">
      <w:pPr>
        <w:rPr>
          <w:rFonts w:ascii="Arial" w:hAnsi="Arial" w:cs="Arial"/>
          <w:sz w:val="24"/>
          <w:szCs w:val="24"/>
          <w:lang w:val="en-US"/>
        </w:rPr>
      </w:pPr>
      <w:r w:rsidRPr="00B63E41">
        <w:rPr>
          <w:rFonts w:ascii="Arial" w:hAnsi="Arial" w:cs="Arial"/>
          <w:sz w:val="24"/>
          <w:szCs w:val="24"/>
          <w:lang w:val="en-US"/>
        </w:rPr>
        <w:t>Example: role playing game with observer</w:t>
      </w:r>
      <w:r>
        <w:rPr>
          <w:rFonts w:ascii="Arial" w:hAnsi="Arial" w:cs="Arial"/>
          <w:sz w:val="24"/>
          <w:szCs w:val="24"/>
          <w:lang w:val="en-US"/>
        </w:rPr>
        <w:t xml:space="preserve"> (designed by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Robbert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Goverts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essb</w:t>
      </w:r>
      <w:proofErr w:type="spellEnd"/>
      <w:r>
        <w:rPr>
          <w:rFonts w:ascii="Arial" w:hAnsi="Arial" w:cs="Arial"/>
          <w:sz w:val="24"/>
          <w:szCs w:val="24"/>
          <w:lang w:val="en-US"/>
        </w:rPr>
        <w:t>).</w:t>
      </w:r>
    </w:p>
    <w:p w14:paraId="51CC7A30" w14:textId="17E3602B" w:rsidR="00B63E41" w:rsidRPr="00B63E41" w:rsidRDefault="00B63E41">
      <w:pPr>
        <w:rPr>
          <w:rFonts w:ascii="Arial" w:hAnsi="Arial" w:cs="Arial"/>
          <w:lang w:val="en-US"/>
        </w:rPr>
      </w:pPr>
      <w:r w:rsidRPr="00B63E41">
        <w:rPr>
          <w:rFonts w:ascii="Arial" w:hAnsi="Arial" w:cs="Arial"/>
          <w:lang w:val="en-US"/>
        </w:rPr>
        <w:tab/>
      </w:r>
    </w:p>
    <w:sectPr w:rsidR="00B63E41" w:rsidRPr="00B63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41"/>
    <w:rsid w:val="005700B0"/>
    <w:rsid w:val="007164A0"/>
    <w:rsid w:val="00B6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D3CA"/>
  <w15:chartTrackingRefBased/>
  <w15:docId w15:val="{AB817011-012D-452B-BDBF-2C5A39B8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van Weeghel</dc:creator>
  <cp:keywords/>
  <dc:description/>
  <cp:lastModifiedBy>Sanne van Weeghel</cp:lastModifiedBy>
  <cp:revision>3</cp:revision>
  <dcterms:created xsi:type="dcterms:W3CDTF">2022-10-05T13:38:00Z</dcterms:created>
  <dcterms:modified xsi:type="dcterms:W3CDTF">2022-10-05T14:00:00Z</dcterms:modified>
</cp:coreProperties>
</file>